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357" w:rsidRDefault="00C22357" w:rsidP="00C22357">
      <w:pPr>
        <w:spacing w:after="0" w:line="480" w:lineRule="auto"/>
        <w:ind w:firstLine="720"/>
        <w:contextualSpacing/>
        <w:jc w:val="center"/>
      </w:pPr>
      <w:bookmarkStart w:id="0" w:name="_GoBack"/>
      <w:bookmarkEnd w:id="0"/>
    </w:p>
    <w:p w:rsidR="00C22357" w:rsidRDefault="00C22357" w:rsidP="00C22357">
      <w:pPr>
        <w:spacing w:after="0" w:line="480" w:lineRule="auto"/>
        <w:ind w:firstLine="720"/>
        <w:contextualSpacing/>
        <w:jc w:val="center"/>
      </w:pPr>
    </w:p>
    <w:p w:rsidR="00C22357" w:rsidRDefault="00C22357" w:rsidP="00C22357">
      <w:pPr>
        <w:spacing w:after="0" w:line="480" w:lineRule="auto"/>
        <w:ind w:firstLine="720"/>
        <w:contextualSpacing/>
        <w:jc w:val="center"/>
      </w:pPr>
    </w:p>
    <w:p w:rsidR="00C22357" w:rsidRDefault="00C22357" w:rsidP="00C22357">
      <w:pPr>
        <w:spacing w:after="0" w:line="480" w:lineRule="auto"/>
        <w:ind w:firstLine="720"/>
        <w:contextualSpacing/>
        <w:jc w:val="center"/>
      </w:pPr>
    </w:p>
    <w:p w:rsidR="00C22357" w:rsidRDefault="00C22357" w:rsidP="00C22357">
      <w:pPr>
        <w:spacing w:after="0" w:line="480" w:lineRule="auto"/>
        <w:ind w:firstLine="720"/>
        <w:contextualSpacing/>
        <w:jc w:val="center"/>
      </w:pPr>
    </w:p>
    <w:p w:rsidR="00C22357" w:rsidRDefault="00C22357" w:rsidP="00C22357">
      <w:pPr>
        <w:spacing w:after="0" w:line="480" w:lineRule="auto"/>
        <w:ind w:firstLine="720"/>
        <w:contextualSpacing/>
        <w:jc w:val="center"/>
      </w:pPr>
    </w:p>
    <w:p w:rsidR="00C22357" w:rsidRDefault="00C22357" w:rsidP="00C22357">
      <w:pPr>
        <w:spacing w:after="0" w:line="480" w:lineRule="auto"/>
        <w:ind w:firstLine="720"/>
        <w:contextualSpacing/>
        <w:jc w:val="center"/>
      </w:pPr>
    </w:p>
    <w:p w:rsidR="00B63362" w:rsidRDefault="00BC26E5" w:rsidP="00C22357">
      <w:pPr>
        <w:spacing w:after="0" w:line="480" w:lineRule="auto"/>
        <w:ind w:firstLine="720"/>
        <w:contextualSpacing/>
        <w:jc w:val="center"/>
      </w:pPr>
      <w:r>
        <w:t xml:space="preserve">Evaluation </w:t>
      </w:r>
      <w:r w:rsidR="00C22357">
        <w:t xml:space="preserve">and Measurement </w:t>
      </w:r>
      <w:r>
        <w:t>of Patient-Centered Care</w:t>
      </w:r>
    </w:p>
    <w:p w:rsidR="00C22357" w:rsidRDefault="00BC26E5" w:rsidP="00C22357">
      <w:pPr>
        <w:spacing w:after="0" w:line="480" w:lineRule="auto"/>
        <w:ind w:firstLine="720"/>
        <w:contextualSpacing/>
        <w:jc w:val="center"/>
      </w:pPr>
      <w:r>
        <w:t>Student Name</w:t>
      </w:r>
    </w:p>
    <w:p w:rsidR="00C22357" w:rsidRDefault="00BC26E5" w:rsidP="00C22357">
      <w:pPr>
        <w:spacing w:after="0" w:line="480" w:lineRule="auto"/>
        <w:ind w:firstLine="720"/>
        <w:contextualSpacing/>
        <w:jc w:val="center"/>
      </w:pPr>
      <w:r>
        <w:t>Institution Affiliation</w:t>
      </w:r>
    </w:p>
    <w:p w:rsidR="00C22357" w:rsidRDefault="00BC26E5">
      <w:pPr>
        <w:jc w:val="left"/>
      </w:pPr>
      <w:r>
        <w:br w:type="page"/>
      </w:r>
    </w:p>
    <w:p w:rsidR="00C22357" w:rsidRDefault="00BC26E5" w:rsidP="00C22357">
      <w:pPr>
        <w:spacing w:after="0" w:line="480" w:lineRule="auto"/>
        <w:ind w:firstLine="720"/>
        <w:contextualSpacing/>
        <w:jc w:val="center"/>
      </w:pPr>
      <w:r w:rsidRPr="00C22357">
        <w:lastRenderedPageBreak/>
        <w:t>Evaluation and Measurement of Patient-Centered Care</w:t>
      </w:r>
    </w:p>
    <w:p w:rsidR="00F05085" w:rsidRDefault="00BC26E5" w:rsidP="00C22357">
      <w:pPr>
        <w:spacing w:after="0" w:line="480" w:lineRule="auto"/>
        <w:ind w:firstLine="720"/>
        <w:contextualSpacing/>
      </w:pPr>
      <w:r>
        <w:t>Objective measure</w:t>
      </w:r>
      <w:r w:rsidR="00B338E8">
        <w:t xml:space="preserve">ment of patient-centered care remains to be one of the most significant </w:t>
      </w:r>
      <w:r>
        <w:t xml:space="preserve">problems </w:t>
      </w:r>
      <w:r w:rsidR="00881C70">
        <w:t>that</w:t>
      </w:r>
      <w:r>
        <w:t xml:space="preserve"> are facing patient-centered care. Mos</w:t>
      </w:r>
      <w:r w:rsidR="00881C70">
        <w:t>t</w:t>
      </w:r>
      <w:r>
        <w:t xml:space="preserve"> of the </w:t>
      </w:r>
      <w:r w:rsidR="00881C70">
        <w:t>health</w:t>
      </w:r>
      <w:r>
        <w:t xml:space="preserve"> care </w:t>
      </w:r>
      <w:r w:rsidR="00881C70">
        <w:t>systems</w:t>
      </w:r>
      <w:r>
        <w:t xml:space="preserve"> and </w:t>
      </w:r>
      <w:r w:rsidR="00881C70">
        <w:t>facilities</w:t>
      </w:r>
      <w:r>
        <w:t xml:space="preserve"> in </w:t>
      </w:r>
      <w:r w:rsidR="00881C70">
        <w:t>the</w:t>
      </w:r>
      <w:r>
        <w:t xml:space="preserve"> modern world much depend on patient </w:t>
      </w:r>
      <w:r w:rsidR="00881C70">
        <w:t>satisfaction</w:t>
      </w:r>
      <w:r>
        <w:t xml:space="preserve"> surveys as the </w:t>
      </w:r>
      <w:r w:rsidR="00881C70">
        <w:t>method</w:t>
      </w:r>
      <w:r>
        <w:t xml:space="preserve"> of evaluating </w:t>
      </w:r>
      <w:r w:rsidR="00881C70">
        <w:t>the</w:t>
      </w:r>
      <w:r>
        <w:t xml:space="preserve"> effectiveness of how pa</w:t>
      </w:r>
      <w:r w:rsidR="00881C70">
        <w:t>tient-centered care approach</w:t>
      </w:r>
      <w:r>
        <w:t xml:space="preserve"> is being implemented withi</w:t>
      </w:r>
      <w:r>
        <w:t xml:space="preserve">n the facilities. </w:t>
      </w:r>
      <w:r w:rsidR="003E190C">
        <w:t xml:space="preserve">The </w:t>
      </w:r>
      <w:r w:rsidR="00881C70">
        <w:t>patient</w:t>
      </w:r>
      <w:r w:rsidR="003E190C">
        <w:t xml:space="preserve"> </w:t>
      </w:r>
      <w:r w:rsidR="00881C70">
        <w:t>satisfaction</w:t>
      </w:r>
      <w:r w:rsidR="003E190C">
        <w:t xml:space="preserve"> </w:t>
      </w:r>
      <w:r w:rsidR="00881C70">
        <w:t>surveys</w:t>
      </w:r>
      <w:r w:rsidR="003E190C">
        <w:t xml:space="preserve"> are </w:t>
      </w:r>
      <w:r w:rsidR="00881C70">
        <w:t>highly</w:t>
      </w:r>
      <w:r w:rsidR="003E190C">
        <w:t xml:space="preserve"> subjective and cannot much </w:t>
      </w:r>
      <w:r w:rsidR="00881C70">
        <w:t>be relied on during the</w:t>
      </w:r>
      <w:r w:rsidR="003E190C">
        <w:t xml:space="preserve"> evaluation of the effectiveness of the patient-centered care approach. This method of assessment can easily be </w:t>
      </w:r>
      <w:r w:rsidR="00881C70">
        <w:t>easily</w:t>
      </w:r>
      <w:r w:rsidR="003E190C">
        <w:t xml:space="preserve"> </w:t>
      </w:r>
      <w:r w:rsidR="00881C70">
        <w:t>manipulated</w:t>
      </w:r>
      <w:r w:rsidR="003E190C">
        <w:t xml:space="preserve">. Patient satisfaction surveys are much ties ton compensations </w:t>
      </w:r>
      <w:r w:rsidR="00881C70">
        <w:t>and cannot</w:t>
      </w:r>
      <w:r w:rsidR="003E190C">
        <w:t xml:space="preserve"> be relied on as </w:t>
      </w:r>
      <w:r w:rsidR="00881C70">
        <w:t>indicators</w:t>
      </w:r>
      <w:r w:rsidR="003E190C">
        <w:t xml:space="preserve"> of </w:t>
      </w:r>
      <w:r w:rsidR="00881C70">
        <w:t>competence</w:t>
      </w:r>
      <w:r w:rsidR="00C22357">
        <w:t xml:space="preserve"> (Ignatavicius &amp; Workman, 2015)</w:t>
      </w:r>
      <w:r w:rsidR="003E190C">
        <w:t xml:space="preserve">. The patients can offer satisfaction </w:t>
      </w:r>
      <w:r w:rsidR="00881C70">
        <w:t>levels</w:t>
      </w:r>
      <w:r w:rsidR="003E190C">
        <w:t xml:space="preserve"> in most </w:t>
      </w:r>
      <w:r w:rsidR="00881C70">
        <w:t>cases</w:t>
      </w:r>
      <w:r w:rsidR="003E190C">
        <w:t xml:space="preserve"> that are not truly consisted of the exact </w:t>
      </w:r>
      <w:r w:rsidR="00881C70">
        <w:t>quality</w:t>
      </w:r>
      <w:r w:rsidR="003E190C">
        <w:t xml:space="preserve"> and type of care that the healthcare </w:t>
      </w:r>
      <w:r w:rsidR="00881C70">
        <w:t>professionals</w:t>
      </w:r>
      <w:r w:rsidR="003E190C">
        <w:t xml:space="preserve"> provide. </w:t>
      </w:r>
      <w:r>
        <w:t xml:space="preserve">Patient in most </w:t>
      </w:r>
      <w:r w:rsidR="00881C70">
        <w:t>cases</w:t>
      </w:r>
      <w:r>
        <w:t xml:space="preserve"> provides poor satisfact</w:t>
      </w:r>
      <w:r w:rsidR="00881C70">
        <w:t>ion levels during the patient satisfaction</w:t>
      </w:r>
      <w:r>
        <w:t xml:space="preserve"> </w:t>
      </w:r>
      <w:r w:rsidR="00881C70">
        <w:t>surveys</w:t>
      </w:r>
      <w:r>
        <w:t xml:space="preserve">, especially when healthcare </w:t>
      </w:r>
      <w:r w:rsidR="00881C70">
        <w:t>professionals</w:t>
      </w:r>
      <w:r>
        <w:t xml:space="preserve"> provide the correct </w:t>
      </w:r>
      <w:r w:rsidR="00881C70">
        <w:t>and</w:t>
      </w:r>
      <w:r>
        <w:t xml:space="preserve"> medically accepted </w:t>
      </w:r>
      <w:r w:rsidR="00881C70">
        <w:t>prescriptions</w:t>
      </w:r>
      <w:r>
        <w:t xml:space="preserve"> top the </w:t>
      </w:r>
      <w:r w:rsidR="00881C70">
        <w:t>patient</w:t>
      </w:r>
      <w:r>
        <w:t xml:space="preserve"> w</w:t>
      </w:r>
      <w:r>
        <w:t xml:space="preserve">hich are </w:t>
      </w:r>
      <w:r w:rsidR="00881C70">
        <w:t xml:space="preserve">central </w:t>
      </w:r>
      <w:r>
        <w:t xml:space="preserve">to the patient desired medications. Additionally, low </w:t>
      </w:r>
      <w:r w:rsidR="00881C70">
        <w:t>patient</w:t>
      </w:r>
      <w:r>
        <w:t xml:space="preserve"> satisfaction scores are also </w:t>
      </w:r>
      <w:r w:rsidR="00881C70">
        <w:t>expected</w:t>
      </w:r>
      <w:r>
        <w:t xml:space="preserve"> when </w:t>
      </w:r>
      <w:r w:rsidR="00881C70">
        <w:t>innervations</w:t>
      </w:r>
      <w:r>
        <w:t xml:space="preserve"> that are not clearly indicated for </w:t>
      </w:r>
      <w:r w:rsidR="00881C70">
        <w:t>the</w:t>
      </w:r>
      <w:r>
        <w:t xml:space="preserve"> </w:t>
      </w:r>
      <w:r w:rsidR="00881C70">
        <w:t>condition</w:t>
      </w:r>
      <w:r>
        <w:t xml:space="preserve"> at hand. </w:t>
      </w:r>
    </w:p>
    <w:p w:rsidR="00F05085" w:rsidRDefault="00BC26E5" w:rsidP="00C22357">
      <w:pPr>
        <w:spacing w:after="0" w:line="480" w:lineRule="auto"/>
        <w:ind w:firstLine="720"/>
        <w:contextualSpacing/>
      </w:pPr>
      <w:r>
        <w:t>Patient satisfaction survey results are much geared toward one</w:t>
      </w:r>
      <w:r>
        <w:t xml:space="preserve"> of the eight dimensions of patient-centered care namely access to care, continuity and transition, the involvement of the family, physical comfort, emotional support, </w:t>
      </w:r>
      <w:r w:rsidR="00220C92">
        <w:t xml:space="preserve">coordination of care, medication communication, information and </w:t>
      </w:r>
      <w:r w:rsidR="00E16CB1">
        <w:t xml:space="preserve">respect of patient preferences. Though the </w:t>
      </w:r>
      <w:r>
        <w:t>patient</w:t>
      </w:r>
      <w:r w:rsidR="00E16CB1">
        <w:t xml:space="preserve"> is precisely allowed to express </w:t>
      </w:r>
      <w:r>
        <w:t>their</w:t>
      </w:r>
      <w:r w:rsidR="00E16CB1">
        <w:t xml:space="preserve"> opinion </w:t>
      </w:r>
      <w:r>
        <w:t>concerning</w:t>
      </w:r>
      <w:r w:rsidR="00E16CB1">
        <w:t xml:space="preserve"> the care that he or she received from healthcare </w:t>
      </w:r>
      <w:r>
        <w:t>facilities</w:t>
      </w:r>
      <w:r w:rsidR="00E16CB1">
        <w:t xml:space="preserve">, patient satisfaction survey should not at any point be allowed to create an environment where the </w:t>
      </w:r>
      <w:r>
        <w:t>patient</w:t>
      </w:r>
      <w:r w:rsidR="00E16CB1">
        <w:t xml:space="preserve"> </w:t>
      </w:r>
      <w:r>
        <w:t>prefe</w:t>
      </w:r>
      <w:r>
        <w:t>rences</w:t>
      </w:r>
      <w:r w:rsidR="00E16CB1">
        <w:t xml:space="preserve"> are much more valued than the clinical expertise of the healthcare providers within a facility</w:t>
      </w:r>
      <w:r w:rsidR="00C22357">
        <w:t xml:space="preserve"> (Rathert, Williams,</w:t>
      </w:r>
      <w:r w:rsidR="00C22357" w:rsidRPr="00C22357">
        <w:t xml:space="preserve"> McCaug</w:t>
      </w:r>
      <w:r w:rsidR="00C22357">
        <w:t>hey &amp; Ishqaidef, 2015)</w:t>
      </w:r>
      <w:r w:rsidR="00E16CB1">
        <w:t>.</w:t>
      </w:r>
      <w:r>
        <w:t xml:space="preserve"> Additionally</w:t>
      </w:r>
      <w:r w:rsidR="00E16CB1">
        <w:t xml:space="preserve">, an </w:t>
      </w:r>
      <w:r>
        <w:t>environment</w:t>
      </w:r>
      <w:r w:rsidR="00E16CB1">
        <w:t xml:space="preserve"> that </w:t>
      </w:r>
      <w:r>
        <w:t>could</w:t>
      </w:r>
      <w:r w:rsidR="00E16CB1">
        <w:t xml:space="preserve"> make patients top feel </w:t>
      </w:r>
      <w:r>
        <w:t>much</w:t>
      </w:r>
      <w:r w:rsidR="00E16CB1">
        <w:t xml:space="preserve"> more </w:t>
      </w:r>
      <w:r>
        <w:t>justified</w:t>
      </w:r>
      <w:r w:rsidR="00E16CB1">
        <w:t xml:space="preserve"> while bullying the </w:t>
      </w:r>
      <w:r>
        <w:t>he</w:t>
      </w:r>
      <w:r>
        <w:t>althcare</w:t>
      </w:r>
      <w:r w:rsidR="00E16CB1">
        <w:t xml:space="preserve"> providers to provide to </w:t>
      </w:r>
      <w:r>
        <w:t>them</w:t>
      </w:r>
      <w:r w:rsidR="00E16CB1">
        <w:t xml:space="preserve"> what they </w:t>
      </w:r>
      <w:r>
        <w:t>want</w:t>
      </w:r>
      <w:r w:rsidR="00E16CB1">
        <w:t xml:space="preserve"> even if </w:t>
      </w:r>
      <w:r>
        <w:t>not</w:t>
      </w:r>
      <w:r w:rsidR="00E16CB1">
        <w:t xml:space="preserve"> </w:t>
      </w:r>
      <w:r>
        <w:t>medically</w:t>
      </w:r>
      <w:r w:rsidR="00E16CB1">
        <w:t xml:space="preserve"> </w:t>
      </w:r>
      <w:r>
        <w:t>recommended</w:t>
      </w:r>
      <w:r w:rsidR="00E16CB1">
        <w:t xml:space="preserve">. </w:t>
      </w:r>
      <w:r w:rsidR="00DD2BA9">
        <w:t xml:space="preserve">However, for </w:t>
      </w:r>
      <w:r>
        <w:t>the medicine</w:t>
      </w:r>
      <w:r w:rsidR="00DD2BA9">
        <w:t xml:space="preserve"> to </w:t>
      </w:r>
      <w:r>
        <w:t>work</w:t>
      </w:r>
      <w:r w:rsidR="00DD2BA9">
        <w:t xml:space="preserve"> more </w:t>
      </w:r>
      <w:r>
        <w:t>precisely</w:t>
      </w:r>
      <w:r w:rsidR="00DD2BA9">
        <w:t xml:space="preserve">, the patient and the healthcare provider needs to respect each other. </w:t>
      </w:r>
    </w:p>
    <w:p w:rsidR="00DD2BA9" w:rsidRDefault="00BC26E5" w:rsidP="00C22357">
      <w:pPr>
        <w:spacing w:after="0" w:line="480" w:lineRule="auto"/>
        <w:ind w:firstLine="720"/>
        <w:contextualSpacing/>
      </w:pPr>
      <w:r>
        <w:t xml:space="preserve">This problem of </w:t>
      </w:r>
      <w:r w:rsidR="00881C70">
        <w:t>evaluation</w:t>
      </w:r>
      <w:r>
        <w:t xml:space="preserve"> and measurement of </w:t>
      </w:r>
      <w:r w:rsidR="00881C70">
        <w:t>the</w:t>
      </w:r>
      <w:r>
        <w:t xml:space="preserve"> </w:t>
      </w:r>
      <w:r w:rsidR="00881C70">
        <w:t>effectiveness</w:t>
      </w:r>
      <w:r>
        <w:t xml:space="preserve"> of the patient</w:t>
      </w:r>
      <w:r w:rsidR="00881C70">
        <w:t>-centered</w:t>
      </w:r>
      <w:r>
        <w:t xml:space="preserve"> care approach many impacts the healthcare facility setting. It is at the </w:t>
      </w:r>
      <w:r w:rsidR="00881C70">
        <w:t>hospital</w:t>
      </w:r>
      <w:r>
        <w:t xml:space="preserve"> where the healthcare provider interacts with the </w:t>
      </w:r>
      <w:r w:rsidR="00881C70">
        <w:t>patient</w:t>
      </w:r>
      <w:r>
        <w:t xml:space="preserve"> as well as the family members and discussion about the care provided to the p</w:t>
      </w:r>
      <w:r>
        <w:t xml:space="preserve">atient is done. After the </w:t>
      </w:r>
      <w:r w:rsidR="00881C70">
        <w:t>patient</w:t>
      </w:r>
      <w:r>
        <w:t xml:space="preserve"> receives care, the patient needs to offer </w:t>
      </w:r>
      <w:r w:rsidR="00881C70">
        <w:t>satisfaction</w:t>
      </w:r>
      <w:r>
        <w:t xml:space="preserve"> feedback before leaving the facility to help in the evaluation of the effectiveness of the patient-centered care approach.  </w:t>
      </w:r>
    </w:p>
    <w:p w:rsidR="00DD2BA9" w:rsidRDefault="00BC26E5" w:rsidP="00C22357">
      <w:pPr>
        <w:spacing w:after="0" w:line="480" w:lineRule="auto"/>
        <w:ind w:firstLine="720"/>
        <w:contextualSpacing/>
      </w:pPr>
      <w:r>
        <w:t xml:space="preserve">I precisely </w:t>
      </w:r>
      <w:r w:rsidR="00881C70">
        <w:t>believe</w:t>
      </w:r>
      <w:r>
        <w:t xml:space="preserve"> that this problem of m</w:t>
      </w:r>
      <w:r>
        <w:t xml:space="preserve">easurement and evaluation of the effectiveness of patient-centered care can be mitigated. Every </w:t>
      </w:r>
      <w:r w:rsidR="00881C70">
        <w:t>facility</w:t>
      </w:r>
      <w:r>
        <w:t xml:space="preserve"> is currently seeking for </w:t>
      </w:r>
      <w:r w:rsidR="00881C70">
        <w:t>different</w:t>
      </w:r>
      <w:r>
        <w:t xml:space="preserve"> strategies to </w:t>
      </w:r>
      <w:r w:rsidR="00881C70">
        <w:t>help</w:t>
      </w:r>
      <w:r>
        <w:t xml:space="preserve"> reach 100% </w:t>
      </w:r>
      <w:r w:rsidR="00881C70">
        <w:t>patient</w:t>
      </w:r>
      <w:r>
        <w:t xml:space="preserve"> satisfaction. </w:t>
      </w:r>
      <w:r w:rsidR="005F34A7">
        <w:t xml:space="preserve">I believe </w:t>
      </w:r>
      <w:r w:rsidR="00881C70">
        <w:t>that</w:t>
      </w:r>
      <w:r w:rsidR="005F34A7">
        <w:t xml:space="preserve"> </w:t>
      </w:r>
      <w:r w:rsidR="00881C70">
        <w:t>patient</w:t>
      </w:r>
      <w:r w:rsidR="005F34A7">
        <w:t xml:space="preserve"> education can much help mitigate this problem. Since every </w:t>
      </w:r>
      <w:r w:rsidR="00881C70">
        <w:t>patient</w:t>
      </w:r>
      <w:r w:rsidR="005F34A7">
        <w:t xml:space="preserve"> </w:t>
      </w:r>
      <w:r w:rsidR="00881C70">
        <w:t>visiting</w:t>
      </w:r>
      <w:r w:rsidR="005F34A7">
        <w:t xml:space="preserve"> a facility has some unrealistic</w:t>
      </w:r>
      <w:r w:rsidR="00881C70">
        <w:t xml:space="preserve"> expectations, the healthcare p</w:t>
      </w:r>
      <w:r w:rsidR="005F34A7">
        <w:t xml:space="preserve">roviders need to always before offering any type </w:t>
      </w:r>
      <w:r w:rsidR="00881C70">
        <w:t>of</w:t>
      </w:r>
      <w:r w:rsidR="005F34A7">
        <w:t xml:space="preserve"> care to the </w:t>
      </w:r>
      <w:r w:rsidR="00881C70">
        <w:t>patients</w:t>
      </w:r>
      <w:r w:rsidR="005F34A7">
        <w:t xml:space="preserve"> to always educate the </w:t>
      </w:r>
      <w:r w:rsidR="00881C70">
        <w:t>patients’</w:t>
      </w:r>
      <w:r w:rsidR="005F34A7">
        <w:t xml:space="preserve"> ion the better diagnosis methods related to </w:t>
      </w:r>
      <w:r w:rsidR="00881C70">
        <w:t>their complic</w:t>
      </w:r>
      <w:r w:rsidR="005F34A7">
        <w:t xml:space="preserve">ations as well as the best treatment </w:t>
      </w:r>
      <w:r w:rsidR="00881C70">
        <w:t>methods</w:t>
      </w:r>
      <w:r w:rsidR="005F34A7">
        <w:t xml:space="preserve"> and the possible outcomes</w:t>
      </w:r>
      <w:r w:rsidR="00C22357">
        <w:t xml:space="preserve"> (Miller, Gray, Kuluski &amp; Cott, 2015)</w:t>
      </w:r>
      <w:r w:rsidR="005F34A7">
        <w:t xml:space="preserve">. This patient education </w:t>
      </w:r>
      <w:r w:rsidR="00881C70">
        <w:t>would</w:t>
      </w:r>
      <w:r w:rsidR="005F34A7">
        <w:t xml:space="preserve"> help the </w:t>
      </w:r>
      <w:r w:rsidR="00881C70">
        <w:t>patients</w:t>
      </w:r>
      <w:r w:rsidR="005F34A7">
        <w:t xml:space="preserve"> to offer the correct satisfaction score after receiving care. </w:t>
      </w:r>
      <w:r w:rsidR="00D05ACD">
        <w:t xml:space="preserve">I do also suggest that </w:t>
      </w:r>
      <w:r w:rsidR="00881C70">
        <w:t>the electronic</w:t>
      </w:r>
      <w:r w:rsidR="00D05ACD">
        <w:t xml:space="preserve"> format of assessing </w:t>
      </w:r>
      <w:r w:rsidR="00881C70">
        <w:t>patient</w:t>
      </w:r>
      <w:r w:rsidR="00D05ACD">
        <w:t xml:space="preserve">-centered care in hospitals can be much </w:t>
      </w:r>
      <w:r w:rsidR="00881C70">
        <w:t>more</w:t>
      </w:r>
      <w:r w:rsidR="00D05ACD">
        <w:t xml:space="preserve"> feasible. </w:t>
      </w:r>
    </w:p>
    <w:p w:rsidR="00D05ACD" w:rsidRDefault="00BC26E5" w:rsidP="00C22357">
      <w:pPr>
        <w:spacing w:after="0" w:line="480" w:lineRule="auto"/>
        <w:ind w:firstLine="720"/>
        <w:contextualSpacing/>
      </w:pPr>
      <w:r>
        <w:t>Trust hand transparency remains to be the ethical issues that are associated with the measurement and evaluation of the effectiveness of patient-centered care. Most i</w:t>
      </w:r>
      <w:r>
        <w:t>ndividuals within the society do not know what patient-centered care is since there lacks a precise definition to it hence making it evaluation lack transparency. Additionally, truth lacks ion the evaluation of patient-centered care since most of the patie</w:t>
      </w:r>
      <w:r>
        <w:t>nt does not understand the clinical decisions that are being made by the healthcare providers within the healthcare facility. The patient needs to be precisely taken through all the precise changes that undergo during their period of care to avoid these et</w:t>
      </w:r>
      <w:r>
        <w:t>hical issues</w:t>
      </w:r>
      <w:r w:rsidR="00C22357">
        <w:t xml:space="preserve"> </w:t>
      </w:r>
      <w:r w:rsidR="00C22357" w:rsidRPr="00C22357">
        <w:t>(Ignatavicius &amp; Workman, 2015)</w:t>
      </w:r>
      <w:r>
        <w:t xml:space="preserve">. Additionally, most patients do not </w:t>
      </w:r>
      <w:r w:rsidR="00C22357">
        <w:t>participate</w:t>
      </w:r>
      <w:r>
        <w:t xml:space="preserve"> in the patient satisfaction surveys hence making it </w:t>
      </w:r>
      <w:r w:rsidR="00C22357">
        <w:t>difficult</w:t>
      </w:r>
      <w:r>
        <w:t xml:space="preserve"> for management </w:t>
      </w:r>
      <w:r w:rsidR="00C22357">
        <w:t>as</w:t>
      </w:r>
      <w:r>
        <w:t xml:space="preserve"> well as </w:t>
      </w:r>
      <w:r w:rsidR="00C22357">
        <w:t>those</w:t>
      </w:r>
      <w:r>
        <w:t xml:space="preserve"> tasked with the implementation and evaluation of</w:t>
      </w:r>
      <w:r w:rsidR="00C22357">
        <w:t xml:space="preserve"> patient</w:t>
      </w:r>
      <w:r>
        <w:t>-centered care</w:t>
      </w:r>
      <w:r>
        <w:t xml:space="preserve"> to really have a hard time while </w:t>
      </w:r>
      <w:r w:rsidR="009F5D39">
        <w:t xml:space="preserve">evaluation how </w:t>
      </w:r>
      <w:r>
        <w:t>effective</w:t>
      </w:r>
      <w:r w:rsidR="009F5D39">
        <w:t xml:space="preserve"> the approach is. Therefore, I do </w:t>
      </w:r>
      <w:r w:rsidR="00C22357">
        <w:t>think</w:t>
      </w:r>
      <w:r w:rsidR="009F5D39">
        <w:t xml:space="preserve"> that regulations need to be put in place to ensure </w:t>
      </w:r>
      <w:r>
        <w:t>that</w:t>
      </w:r>
      <w:r w:rsidR="009F5D39">
        <w:t xml:space="preserve"> each patient, after </w:t>
      </w:r>
      <w:r w:rsidR="00C22357">
        <w:t>receiving</w:t>
      </w:r>
      <w:r w:rsidR="009F5D39">
        <w:t xml:space="preserve"> care, participated in the satisfaction evaluation.  </w:t>
      </w:r>
    </w:p>
    <w:p w:rsidR="00881C70" w:rsidRDefault="00BC26E5" w:rsidP="00C22357">
      <w:pPr>
        <w:spacing w:after="0" w:line="480" w:lineRule="auto"/>
        <w:ind w:firstLine="720"/>
        <w:contextualSpacing/>
      </w:pPr>
      <w:r>
        <w:t xml:space="preserve">I chose this topic </w:t>
      </w:r>
      <w:r w:rsidR="00C22357">
        <w:t>since</w:t>
      </w:r>
      <w:r>
        <w:t xml:space="preserve"> I precisely </w:t>
      </w:r>
      <w:r w:rsidR="00C22357">
        <w:t>believe that</w:t>
      </w:r>
      <w:r>
        <w:t xml:space="preserve"> evaluation is a key as aspect in the healthcare industry. Assessment </w:t>
      </w:r>
      <w:r w:rsidR="00C22357">
        <w:t>and</w:t>
      </w:r>
      <w:r>
        <w:t xml:space="preserve"> measurement of performance of </w:t>
      </w:r>
      <w:r w:rsidR="00C22357">
        <w:t>any</w:t>
      </w:r>
      <w:r>
        <w:t xml:space="preserve"> type of care introduced in the healthcare industry would much help in </w:t>
      </w:r>
      <w:r w:rsidR="00C22357">
        <w:t>improving</w:t>
      </w:r>
      <w:r>
        <w:t xml:space="preserve"> quality of care </w:t>
      </w:r>
      <w:r w:rsidR="00C22357">
        <w:t>provisions</w:t>
      </w:r>
      <w:r>
        <w:t>. Therefore,</w:t>
      </w:r>
      <w:r>
        <w:t xml:space="preserve"> </w:t>
      </w:r>
      <w:r w:rsidR="00C22357">
        <w:t>I</w:t>
      </w:r>
      <w:r>
        <w:t xml:space="preserve"> much </w:t>
      </w:r>
      <w:r w:rsidR="00C22357">
        <w:t>focused</w:t>
      </w:r>
      <w:r>
        <w:t xml:space="preserve"> on the problem of evaluation and measurement of patient-centered care since I believe that better measurement </w:t>
      </w:r>
      <w:r w:rsidR="00C22357">
        <w:t>and</w:t>
      </w:r>
      <w:r>
        <w:t xml:space="preserve"> evaluation of this </w:t>
      </w:r>
      <w:r w:rsidR="00C22357">
        <w:t>care</w:t>
      </w:r>
      <w:r>
        <w:t xml:space="preserve"> can much improve the quality </w:t>
      </w:r>
      <w:r w:rsidR="00C22357">
        <w:t>of</w:t>
      </w:r>
      <w:r>
        <w:t xml:space="preserve"> care that healthcare providers offer. Additionally, effective evaluati</w:t>
      </w:r>
      <w:r>
        <w:t xml:space="preserve">on can much help in the modification of patient-centered care for better. </w:t>
      </w:r>
    </w:p>
    <w:p w:rsidR="00881C70" w:rsidRDefault="00BC26E5" w:rsidP="00C22357">
      <w:pPr>
        <w:spacing w:after="0" w:line="480" w:lineRule="auto"/>
        <w:ind w:firstLine="720"/>
        <w:contextualSpacing/>
      </w:pPr>
      <w:r>
        <w:t xml:space="preserve">In conclusion, effective and accurate evaluation and </w:t>
      </w:r>
      <w:r w:rsidR="00C22357">
        <w:t>measurement</w:t>
      </w:r>
      <w:r>
        <w:t xml:space="preserve"> of patient</w:t>
      </w:r>
      <w:r w:rsidR="00C22357">
        <w:t>-centered</w:t>
      </w:r>
      <w:r>
        <w:t xml:space="preserve"> care are </w:t>
      </w:r>
      <w:r w:rsidR="00C22357">
        <w:t>critical</w:t>
      </w:r>
      <w:r>
        <w:t xml:space="preserve"> in the entire health care industry. It can be </w:t>
      </w:r>
      <w:r w:rsidR="00C22357">
        <w:t>achieve</w:t>
      </w:r>
      <w:r>
        <w:t xml:space="preserve">d </w:t>
      </w:r>
      <w:r w:rsidR="00C22357">
        <w:t>through</w:t>
      </w:r>
      <w:r>
        <w:t xml:space="preserve"> precise collabo</w:t>
      </w:r>
      <w:r>
        <w:t xml:space="preserve">ration between all parties involved, </w:t>
      </w:r>
      <w:r w:rsidR="00C22357">
        <w:t>including</w:t>
      </w:r>
      <w:r>
        <w:t xml:space="preserve"> the healthcare providers, patients, as well as the patient family </w:t>
      </w:r>
      <w:r w:rsidR="00C22357">
        <w:t>members</w:t>
      </w:r>
      <w:r>
        <w:t xml:space="preserve">. </w:t>
      </w:r>
    </w:p>
    <w:p w:rsidR="00C22357" w:rsidRDefault="00BC26E5" w:rsidP="00C22357">
      <w:pPr>
        <w:spacing w:after="0" w:line="480" w:lineRule="auto"/>
        <w:ind w:firstLine="720"/>
        <w:contextualSpacing/>
        <w:jc w:val="left"/>
      </w:pPr>
      <w:r>
        <w:br w:type="page"/>
      </w:r>
    </w:p>
    <w:p w:rsidR="00881C70" w:rsidRDefault="00BC26E5" w:rsidP="00C22357">
      <w:pPr>
        <w:spacing w:after="0" w:line="480" w:lineRule="auto"/>
        <w:contextualSpacing/>
        <w:jc w:val="center"/>
      </w:pPr>
      <w:r>
        <w:t>References</w:t>
      </w:r>
    </w:p>
    <w:p w:rsidR="00C22357" w:rsidRPr="00881C70" w:rsidRDefault="00BC26E5" w:rsidP="00C22357">
      <w:pPr>
        <w:spacing w:after="0" w:line="480" w:lineRule="auto"/>
        <w:ind w:left="720" w:hanging="720"/>
        <w:contextualSpacing/>
        <w:rPr>
          <w:rFonts w:eastAsia="Times New Roman" w:cs="Times New Roman"/>
          <w:szCs w:val="24"/>
        </w:rPr>
      </w:pPr>
      <w:r w:rsidRPr="00881C70">
        <w:rPr>
          <w:rFonts w:eastAsia="Times New Roman" w:cs="Times New Roman"/>
          <w:szCs w:val="24"/>
        </w:rPr>
        <w:t xml:space="preserve">Ignatavicius, D. D., &amp; Workman, M. L. (2015). </w:t>
      </w:r>
      <w:r w:rsidRPr="00881C70">
        <w:rPr>
          <w:rFonts w:eastAsia="Times New Roman" w:cs="Times New Roman"/>
          <w:i/>
          <w:iCs/>
          <w:szCs w:val="24"/>
        </w:rPr>
        <w:t xml:space="preserve">Medical-Surgical Nursing-E-Book: Patient-Centered Collaborative Care, </w:t>
      </w:r>
      <w:r w:rsidRPr="00881C70">
        <w:rPr>
          <w:rFonts w:eastAsia="Times New Roman" w:cs="Times New Roman"/>
          <w:i/>
          <w:iCs/>
          <w:szCs w:val="24"/>
        </w:rPr>
        <w:t>Single Volume</w:t>
      </w:r>
      <w:r w:rsidRPr="00881C70">
        <w:rPr>
          <w:rFonts w:eastAsia="Times New Roman" w:cs="Times New Roman"/>
          <w:szCs w:val="24"/>
        </w:rPr>
        <w:t>. Elsevier health sciences.</w:t>
      </w:r>
    </w:p>
    <w:p w:rsidR="00C22357" w:rsidRPr="00881C70" w:rsidRDefault="00BC26E5" w:rsidP="00C22357">
      <w:pPr>
        <w:spacing w:after="0" w:line="480" w:lineRule="auto"/>
        <w:ind w:left="720" w:hanging="720"/>
        <w:contextualSpacing/>
        <w:rPr>
          <w:rFonts w:eastAsia="Times New Roman" w:cs="Times New Roman"/>
          <w:szCs w:val="24"/>
        </w:rPr>
      </w:pPr>
      <w:r w:rsidRPr="00881C70">
        <w:rPr>
          <w:rFonts w:eastAsia="Times New Roman" w:cs="Times New Roman"/>
          <w:szCs w:val="24"/>
        </w:rPr>
        <w:t xml:space="preserve">Miller, D., Gray, C. S., Kuluski, K., &amp; Cott, C. (2015). Patient-centered care and patient-reported measures: let’s look before we leap. </w:t>
      </w:r>
      <w:r w:rsidRPr="00881C70">
        <w:rPr>
          <w:rFonts w:eastAsia="Times New Roman" w:cs="Times New Roman"/>
          <w:i/>
          <w:iCs/>
          <w:szCs w:val="24"/>
        </w:rPr>
        <w:t>The Patient-Patient-Centered Outcomes Research</w:t>
      </w:r>
      <w:r w:rsidRPr="00881C70">
        <w:rPr>
          <w:rFonts w:eastAsia="Times New Roman" w:cs="Times New Roman"/>
          <w:szCs w:val="24"/>
        </w:rPr>
        <w:t xml:space="preserve">, </w:t>
      </w:r>
      <w:r w:rsidRPr="00881C70">
        <w:rPr>
          <w:rFonts w:eastAsia="Times New Roman" w:cs="Times New Roman"/>
          <w:i/>
          <w:iCs/>
          <w:szCs w:val="24"/>
        </w:rPr>
        <w:t>8</w:t>
      </w:r>
      <w:r w:rsidRPr="00881C70">
        <w:rPr>
          <w:rFonts w:eastAsia="Times New Roman" w:cs="Times New Roman"/>
          <w:szCs w:val="24"/>
        </w:rPr>
        <w:t>(4), 293-299.</w:t>
      </w:r>
    </w:p>
    <w:p w:rsidR="00C22357" w:rsidRPr="00881C70" w:rsidRDefault="00BC26E5" w:rsidP="00C22357">
      <w:pPr>
        <w:spacing w:after="0" w:line="480" w:lineRule="auto"/>
        <w:ind w:left="720" w:hanging="720"/>
        <w:contextualSpacing/>
        <w:rPr>
          <w:rFonts w:eastAsia="Times New Roman" w:cs="Times New Roman"/>
          <w:szCs w:val="24"/>
        </w:rPr>
      </w:pPr>
      <w:r w:rsidRPr="00881C70">
        <w:rPr>
          <w:rFonts w:eastAsia="Times New Roman" w:cs="Times New Roman"/>
          <w:szCs w:val="24"/>
        </w:rPr>
        <w:t>Rathert, C., Wi</w:t>
      </w:r>
      <w:r w:rsidRPr="00881C70">
        <w:rPr>
          <w:rFonts w:eastAsia="Times New Roman" w:cs="Times New Roman"/>
          <w:szCs w:val="24"/>
        </w:rPr>
        <w:t xml:space="preserve">lliams, E. S., McCaughey, D., &amp; Ishqaidef, G. (2015). Patient perceptions of patient‐centred care: empirical test of a theoretical model. </w:t>
      </w:r>
      <w:r w:rsidRPr="00881C70">
        <w:rPr>
          <w:rFonts w:eastAsia="Times New Roman" w:cs="Times New Roman"/>
          <w:i/>
          <w:iCs/>
          <w:szCs w:val="24"/>
        </w:rPr>
        <w:t>Health Expectations</w:t>
      </w:r>
      <w:r w:rsidRPr="00881C70">
        <w:rPr>
          <w:rFonts w:eastAsia="Times New Roman" w:cs="Times New Roman"/>
          <w:szCs w:val="24"/>
        </w:rPr>
        <w:t xml:space="preserve">, </w:t>
      </w:r>
      <w:r w:rsidRPr="00881C70">
        <w:rPr>
          <w:rFonts w:eastAsia="Times New Roman" w:cs="Times New Roman"/>
          <w:i/>
          <w:iCs/>
          <w:szCs w:val="24"/>
        </w:rPr>
        <w:t>18</w:t>
      </w:r>
      <w:r w:rsidRPr="00881C70">
        <w:rPr>
          <w:rFonts w:eastAsia="Times New Roman" w:cs="Times New Roman"/>
          <w:szCs w:val="24"/>
        </w:rPr>
        <w:t>(2), 199-209.</w:t>
      </w:r>
    </w:p>
    <w:p w:rsidR="00881C70" w:rsidRDefault="00881C70" w:rsidP="00C22357">
      <w:pPr>
        <w:spacing w:after="0" w:line="480" w:lineRule="auto"/>
        <w:contextualSpacing/>
      </w:pPr>
    </w:p>
    <w:sectPr w:rsidR="00881C70" w:rsidSect="00C2235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6E5" w:rsidRDefault="00BC26E5">
      <w:pPr>
        <w:spacing w:after="0" w:line="240" w:lineRule="auto"/>
      </w:pPr>
      <w:r>
        <w:separator/>
      </w:r>
    </w:p>
  </w:endnote>
  <w:endnote w:type="continuationSeparator" w:id="0">
    <w:p w:rsidR="00BC26E5" w:rsidRDefault="00BC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6E5" w:rsidRDefault="00BC26E5">
      <w:pPr>
        <w:spacing w:after="0" w:line="240" w:lineRule="auto"/>
      </w:pPr>
      <w:r>
        <w:separator/>
      </w:r>
    </w:p>
  </w:footnote>
  <w:footnote w:type="continuationSeparator" w:id="0">
    <w:p w:rsidR="00BC26E5" w:rsidRDefault="00BC2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8363290"/>
      <w:docPartObj>
        <w:docPartGallery w:val="Page Numbers (Top of Page)"/>
        <w:docPartUnique/>
      </w:docPartObj>
    </w:sdtPr>
    <w:sdtEndPr>
      <w:rPr>
        <w:noProof/>
      </w:rPr>
    </w:sdtEndPr>
    <w:sdtContent>
      <w:p w:rsidR="00C22357" w:rsidRDefault="00BC26E5">
        <w:pPr>
          <w:pStyle w:val="Header"/>
          <w:jc w:val="right"/>
        </w:pPr>
        <w:r>
          <w:fldChar w:fldCharType="begin"/>
        </w:r>
        <w:r>
          <w:instrText xml:space="preserve"> PAGE   \*</w:instrText>
        </w:r>
        <w:r>
          <w:instrText xml:space="preserve"> MERGEFORMAT </w:instrText>
        </w:r>
        <w:r>
          <w:fldChar w:fldCharType="separate"/>
        </w:r>
        <w:r w:rsidR="00F514AC">
          <w:rPr>
            <w:noProof/>
          </w:rPr>
          <w:t>3</w:t>
        </w:r>
        <w:r>
          <w:rPr>
            <w:noProof/>
          </w:rPr>
          <w:fldChar w:fldCharType="end"/>
        </w:r>
      </w:p>
    </w:sdtContent>
  </w:sdt>
  <w:p w:rsidR="00C22357" w:rsidRDefault="00BC26E5">
    <w:pPr>
      <w:pStyle w:val="Header"/>
    </w:pPr>
    <w:r w:rsidRPr="00C22357">
      <w:t>EVALUATION AND MEASUREMENT OF PATIENT-CENTERED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357" w:rsidRDefault="00BC26E5">
    <w:pPr>
      <w:pStyle w:val="Header"/>
    </w:pPr>
    <w:r>
      <w:t xml:space="preserve">Running head: </w:t>
    </w:r>
    <w:r w:rsidRPr="00C22357">
      <w:t>EVALUATION AND MEASUREMENT OF PATIENT-CENTERED CARE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8E8"/>
    <w:rsid w:val="00220C92"/>
    <w:rsid w:val="003E190C"/>
    <w:rsid w:val="00550F30"/>
    <w:rsid w:val="005F34A7"/>
    <w:rsid w:val="00881C70"/>
    <w:rsid w:val="00922D97"/>
    <w:rsid w:val="009F5D39"/>
    <w:rsid w:val="00B338E8"/>
    <w:rsid w:val="00B63362"/>
    <w:rsid w:val="00BC26E5"/>
    <w:rsid w:val="00BE65FC"/>
    <w:rsid w:val="00C22357"/>
    <w:rsid w:val="00D05ACD"/>
    <w:rsid w:val="00DD2BA9"/>
    <w:rsid w:val="00E16CB1"/>
    <w:rsid w:val="00F05085"/>
    <w:rsid w:val="00F51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0CFCD-2D90-45C2-8AB2-B13247AA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357"/>
    <w:rPr>
      <w:rFonts w:ascii="Times New Roman" w:hAnsi="Times New Roman"/>
      <w:sz w:val="24"/>
    </w:rPr>
  </w:style>
  <w:style w:type="paragraph" w:styleId="Footer">
    <w:name w:val="footer"/>
    <w:basedOn w:val="Normal"/>
    <w:link w:val="FooterChar"/>
    <w:uiPriority w:val="99"/>
    <w:unhideWhenUsed/>
    <w:rsid w:val="00C22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35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2019-07-14T14:45:00Z</dcterms:created>
  <dcterms:modified xsi:type="dcterms:W3CDTF">2019-07-14T14:45:00Z</dcterms:modified>
</cp:coreProperties>
</file>